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核电厂应急准备与响应</w:t>
      </w:r>
    </w:p>
    <w:p>
      <w:r>
        <w:rPr>
          <w:rFonts w:ascii="宋体" w:hAnsi="宋体" w:eastAsia="宋体"/>
          <w:sz w:val="24"/>
        </w:rPr>
        <w:t>邹益民主编；朱月龙，金莉，苟全录，陈茂松副主编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核电厂应急准备与响应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邹益民主编；朱月龙，金莉，苟全录，陈茂松副主编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本书出售、求购地址：https://www.jiaokey.com/book/detail/13073191.html</w:t>
      </w:r>
    </w:p>
    <w:p>
      <w:r>
        <w:t>更多相关图书推荐：https://www.jiaokey.com</w:t>
      </w:r>
    </w:p>
    <w:p>
      <w:r>
        <w:t>邹益民主编；朱月龙，金莉，苟全录，陈茂松副主编 其他作品：https://www.jiaokey.com/tag/邹益民主编；朱月龙，金莉，苟全录，陈茂松副主编.html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关键词搜索：https://www.jiaokey.com/tag/核电厂应急准备与响应.html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