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农村四季天气与养生保健</w:t>
      </w:r>
    </w:p>
    <w:p>
      <w:r>
        <w:rPr>
          <w:rFonts w:ascii="宋体" w:hAnsi="宋体" w:eastAsia="宋体"/>
          <w:sz w:val="24"/>
        </w:rPr>
        <w:t>中国气象学会秘书处，气象出版社编；沈晓农主编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农村四季天气与养生保健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中国气象学会秘书处，气象出版社编；沈晓农主编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本书出售、求购地址：https://www.jiaokey.com/book/detail/13073042.html</w:t>
      </w:r>
    </w:p>
    <w:p>
      <w:r>
        <w:t>更多相关图书推荐：https://www.jiaokey.com</w:t>
      </w:r>
    </w:p>
    <w:p>
      <w:r>
        <w:t>中国气象学会秘书处，气象出版社编；沈晓农主编 其他作品：https://www.jiaokey.com/tag/中国气象学会秘书处，气象出版社编；沈晓农主编.html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关键词搜索：https://www.jiaokey.com/tag/农村四季天气与养生保健.html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