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</w:t>
      </w:r>
    </w:p>
    <w:p>
      <w:r>
        <w:rPr>
          <w:rFonts w:ascii="宋体" w:hAnsi="宋体" w:eastAsia="宋体"/>
          <w:sz w:val="24"/>
        </w:rPr>
        <w:t>陈卫卫主编；王艳，宋承继，段智毅副主编；韩银锋主审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陈卫卫主编；王艳，宋承继，段智毅副主编；韩银锋主审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本书出售、求购地址：https://www.jiaokey.com/book/detail/13068118.html</w:t>
      </w:r>
    </w:p>
    <w:p>
      <w:r>
        <w:t>更多相关图书推荐：https://www.jiaokey.com</w:t>
      </w:r>
    </w:p>
    <w:p>
      <w:r>
        <w:t>陈卫卫主编；王艳，宋承继，段智毅副主编；韩银锋主审 其他作品：https://www.jiaokey.com/tag/陈卫卫主编；王艳，宋承继，段智毅副主编；韩银锋主审.html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关键词搜索：https://www.jiaokey.com/tag/软件测试.html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