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哈里波特  影视金曲  简易级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哈里波特  影视金曲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本书出售、求购地址：https://www.jiaokey.com/book/detail/13067717.html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哈里波特  影视金曲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