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书名：靓丽准妈妈产后瘦身与养颜</w:t>
      </w:r>
    </w:p>
    <w:p>
      <w:r>
        <w:t>作者：杨惠民编著</w:t>
      </w:r>
    </w:p>
    <w:p>
      <w:r>
        <w:t>出版社：北京：中医古籍出版社</w:t>
      </w:r>
    </w:p>
    <w:p>
      <w:r>
        <w:t>出版日期：2009.12</w:t>
      </w:r>
    </w:p>
    <w:p>
      <w:r>
        <w:t>总页数：310</w:t>
      </w:r>
    </w:p>
    <w:p>
      <w:r>
        <w:t>更多请访问教客网: www.jiaokey.com</w:t>
      </w:r>
    </w:p>
    <w:p>
      <w:r>
        <w:t>靓丽准妈妈产后瘦身与养颜 评论地址：https://www.jiaokey.com/book/detail/13067505.html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