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书名：梨树优质高产栽培</w:t>
      </w:r>
    </w:p>
    <w:p>
      <w:r>
        <w:t>作者：甘肃省林业厅造林处，甘肃省农业科学院果树研究所编著</w:t>
      </w:r>
    </w:p>
    <w:p>
      <w:r>
        <w:t>出版社：兰州：甘肃科学技术出版社</w:t>
      </w:r>
    </w:p>
    <w:p>
      <w:r>
        <w:t>出版日期：2000.10</w:t>
      </w:r>
    </w:p>
    <w:p>
      <w:r>
        <w:t>总页数：178</w:t>
      </w:r>
    </w:p>
    <w:p>
      <w:r>
        <w:t>更多请访问教客网: www.jiaokey.com</w:t>
      </w:r>
    </w:p>
    <w:p>
      <w:r>
        <w:t>梨树优质高产栽培 评论地址：https://www.jiaokey.com/book/detail/13067483.html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