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书名：中韩人文社会科学研究  第4辑</w:t>
      </w:r>
    </w:p>
    <w:p>
      <w:r>
        <w:t>作者：牛林杰，刘宝全主编</w:t>
      </w:r>
    </w:p>
    <w:p>
      <w:r>
        <w:t>出版社：济南：山东大学出版社</w:t>
      </w:r>
    </w:p>
    <w:p>
      <w:r>
        <w:t>出版日期：2010.06</w:t>
      </w:r>
    </w:p>
    <w:p>
      <w:r>
        <w:t>总页数：304</w:t>
      </w:r>
    </w:p>
    <w:p>
      <w:r>
        <w:t>更多请访问教客网: www.jiaokey.com</w:t>
      </w:r>
    </w:p>
    <w:p>
      <w:r>
        <w:t>中韩人文社会科学研究  第4辑 评论地址：https://www.jiaokey.com/book/detail/13066885.html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