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战略管理学</w:t>
      </w:r>
    </w:p>
    <w:p>
      <w:r>
        <w:rPr>
          <w:rFonts w:ascii="宋体" w:hAnsi="宋体" w:eastAsia="宋体"/>
          <w:sz w:val="24"/>
        </w:rPr>
        <w:t>石江华主编；何峻峰，李亚西，孟春雨，宋剑涛副主编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石江华主编；何峻峰，李亚西，孟春雨，宋剑涛副主编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本书出售、求购地址：https://www.jiaokey.com/book/detail/13066853.html</w:t>
      </w:r>
    </w:p>
    <w:p>
      <w:r>
        <w:t>更多相关图书推荐：https://www.jiaokey.com</w:t>
      </w:r>
    </w:p>
    <w:p>
      <w:r>
        <w:t>石江华主编；何峻峰，李亚西，孟春雨，宋剑涛副主编 其他作品：https://www.jiaokey.com/tag/石江华主编；何峻峰，李亚西，孟春雨，宋剑涛副主编.html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关键词搜索：https://www.jiaokey.com/tag/战略管理学.html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