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中小企业财务会计管理精细化设计全案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中小企业财务会计管理精细化设计全案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本书出售、求购地址：https://www.jiaokey.com/book/detail/13066772.html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关键词搜索：https://www.jiaokey.com/tag/中小企业财务会计管理精细化设计全案.html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