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TH3070-24针汉字打印机使用手册</w:t>
      </w:r>
    </w:p>
    <w:p>
      <w:r>
        <w:rPr>
          <w:rFonts w:ascii="宋体" w:hAnsi="宋体" w:eastAsia="宋体"/>
          <w:sz w:val="24"/>
        </w:rPr>
        <w:t>南京紫金工业打印机科研开发中心编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TH3070-24针汉字打印机使用手册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南京紫金工业打印机科研开发中心编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南京紫金工业打印机科研开发中心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本书出售、求购地址：https://www.jiaokey.com/book/detail/13065309.html</w:t>
      </w:r>
    </w:p>
    <w:p>
      <w:r>
        <w:t>更多相关图书推荐：https://www.jiaokey.com</w:t>
      </w:r>
    </w:p>
    <w:p>
      <w:r>
        <w:t>南京紫金工业打印机科研开发中心编 其他作品：https://www.jiaokey.com/tag/南京紫金工业打印机科研开发中心编.html</w:t>
      </w:r>
    </w:p>
    <w:p>
      <w:r>
        <w:t>南京紫金工业打印机科研开发中心 出版图书：https://www.jiaokey.com/tag/南京紫金工业打印机科研开发中心.html</w:t>
      </w:r>
    </w:p>
    <w:p>
      <w:r>
        <w:t>关键词搜索：https://www.jiaokey.com/tag/TH3070-24针汉字打印机使用手册.html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