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历年日语能力考试试卷  二级</w:t>
      </w:r>
    </w:p>
    <w:p>
      <w:r>
        <w:rPr>
          <w:rFonts w:ascii="宋体" w:hAnsi="宋体" w:eastAsia="宋体"/>
          <w:sz w:val="24"/>
        </w:rPr>
        <w:t>徐子默，（日）加藤太郎主编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历年日语能力考试试卷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徐子默，（日）加藤太郎主编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本书出售、求购地址：https://www.jiaokey.com/book/detail/13065186.html</w:t>
      </w:r>
    </w:p>
    <w:p>
      <w:r>
        <w:t>更多相关图书推荐：https://www.jiaokey.com</w:t>
      </w:r>
    </w:p>
    <w:p>
      <w:r>
        <w:t>徐子默，（日）加藤太郎主编 其他作品：https://www.jiaokey.com/tag/徐子默，（日）加藤太郎主编.html</w:t>
      </w:r>
    </w:p>
    <w:p>
      <w:r>
        <w:t>九通电子音像出版社 出版图书：https://www.jiaokey.com/tag/九通电子音像出版社.html</w:t>
      </w:r>
    </w:p>
    <w:p>
      <w:r>
        <w:t>关键词搜索：https://www.jiaokey.com/tag/历年日语能力考试试卷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