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二胡演奏  江南  新鲜流行  青少年标准级</w:t>
      </w:r>
    </w:p>
    <w:p>
      <w:r>
        <w:rPr>
          <w:rFonts w:ascii="宋体" w:hAnsi="宋体" w:eastAsia="宋体"/>
          <w:sz w:val="24"/>
        </w:rPr>
        <w:t>李源源，刘蓓，孙蕊等编著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二胡演奏  江南  新鲜流行  青少年标准级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李源源，刘蓓，孙蕊等编著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本书出售、求购地址：https://www.jiaokey.com/book/detail/13064174.html</w:t>
      </w:r>
    </w:p>
    <w:p>
      <w:r>
        <w:t>更多相关图书推荐：https://www.jiaokey.com</w:t>
      </w:r>
    </w:p>
    <w:p>
      <w:r>
        <w:t>李源源，刘蓓，孙蕊等编著 其他作品：https://www.jiaokey.com/tag/李源源，刘蓓，孙蕊等编著.html</w:t>
      </w:r>
    </w:p>
    <w:p>
      <w:r>
        <w:t>北京环球音像出版社 出版图书：https://www.jiaokey.com/tag/北京环球音像出版社.html</w:t>
      </w:r>
    </w:p>
    <w:p>
      <w:r>
        <w:t>关键词搜索：https://www.jiaokey.com/tag/二胡演奏  江南  新鲜流行  青少年标准级.html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