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语文现代化论丛  第7辑</w:t>
      </w:r>
    </w:p>
    <w:p>
      <w:r>
        <w:rPr>
          <w:rFonts w:ascii="宋体" w:hAnsi="宋体" w:eastAsia="宋体"/>
          <w:sz w:val="24"/>
        </w:rPr>
        <w:t>马庆株主编；陈庆祜，谭汝为，袁钟瑞副主编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语文现代化论丛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马庆株主编；陈庆祜，谭汝为，袁钟瑞副主编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本书出售、求购地址：https://www.jiaokey.com/book/detail/13063718.html</w:t>
      </w:r>
    </w:p>
    <w:p>
      <w:r>
        <w:t>更多相关图书推荐：https://www.jiaokey.com</w:t>
      </w:r>
    </w:p>
    <w:p>
      <w:r>
        <w:t>马庆株主编；陈庆祜，谭汝为，袁钟瑞副主编 其他作品：https://www.jiaokey.com/tag/马庆株主编；陈庆祜，谭汝为，袁钟瑞副主编.html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关键词搜索：https://www.jiaokey.com/tag/语文现代化论丛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