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党政机关公文格式国家标准应用指南与范例全书</w:t>
      </w:r>
    </w:p>
    <w:p>
      <w:r>
        <w:rPr>
          <w:rFonts w:ascii="宋体" w:hAnsi="宋体" w:eastAsia="宋体"/>
          <w:sz w:val="24"/>
        </w:rPr>
        <w:t>中国公文写作研究会组织编写；张保忠编著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党政机关公文格式国家标准应用指南与范例全书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中国公文写作研究会组织编写；张保忠编著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本书出售、求购地址：https://www.jiaokey.com/book/detail/13063486.html</w:t>
      </w:r>
    </w:p>
    <w:p>
      <w:r>
        <w:t>更多相关图书推荐：https://www.jiaokey.com</w:t>
      </w:r>
    </w:p>
    <w:p>
      <w:r>
        <w:t>中国公文写作研究会组织编写；张保忠编著 其他作品：https://www.jiaokey.com/tag/中国公文写作研究会组织编写；张保忠编著.html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关键词搜索：https://www.jiaokey.com/tag/党政机关公文格式国家标准应用指南与范例全书.html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