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</w:t>
      </w:r>
    </w:p>
    <w:p>
      <w:r>
        <w:rPr>
          <w:rFonts w:ascii="宋体" w:hAnsi="宋体" w:eastAsia="宋体"/>
          <w:sz w:val="24"/>
        </w:rPr>
        <w:t>贺志平，任耀亭主编；中南工业大学机械制图教研室编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贺志平，任耀亭主编；中南工业大学机械制图教研室编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本书出售、求购地址：https://www.jiaokey.com/book/detail/13060742.html</w:t>
      </w:r>
    </w:p>
    <w:p>
      <w:r>
        <w:t>更多相关图书推荐：https://www.jiaokey.com</w:t>
      </w:r>
    </w:p>
    <w:p>
      <w:r>
        <w:t>贺志平，任耀亭主编；中南工业大学机械制图教研室编 其他作品：https://www.jiaokey.com/tag/贺志平，任耀亭主编；中南工业大学机械制图教研室编.html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