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图文英语分级阅读 V 铂金级</w:t>
      </w:r>
    </w:p>
    <w:p>
      <w:r>
        <w:rPr>
          <w:rFonts w:ascii="宋体" w:hAnsi="宋体" w:eastAsia="宋体"/>
          <w:sz w:val="24"/>
        </w:rPr>
        <w:t>（澳）克里斯托夫·思狄特著；（澳）格雷格·高尔图；小火花编译组译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图文英语分级阅读 V 铂金级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（澳）克里斯托夫·思狄特著；（澳）格雷格·高尔图；小火花编译组译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本书出售、求购地址：https://www.jiaokey.com/book/detail/13058809.html</w:t>
      </w:r>
    </w:p>
    <w:p>
      <w:r>
        <w:t>更多相关图书推荐：https://www.jiaokey.com</w:t>
      </w:r>
    </w:p>
    <w:p>
      <w:r>
        <w:t>（澳）克里斯托夫·思狄特著；（澳）格雷格·高尔图；小火花编译组译 其他作品：https://www.jiaokey.com/tag/（澳）克里斯托夫·思狄特著；（澳）格雷格·高尔图；小火花编译组译.html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关键词搜索：https://www.jiaokey.com/tag/图文英语分级阅读 V 铂金级.html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