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决战库尔斯克</w:t>
      </w:r>
    </w:p>
    <w:p>
      <w:r>
        <w:rPr>
          <w:rFonts w:ascii="宋体" w:hAnsi="宋体" w:eastAsia="宋体"/>
          <w:sz w:val="24"/>
        </w:rPr>
        <w:t>多姆宁·普里列扎耶夫原著；马永良编译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决战库尔斯克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多姆宁·普里列扎耶夫原著；马永良编译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本书出售、求购地址：https://www.jiaokey.com/book/detail/13058785.html</w:t>
      </w:r>
    </w:p>
    <w:p>
      <w:r>
        <w:t>更多相关图书推荐：https://www.jiaokey.com</w:t>
      </w:r>
    </w:p>
    <w:p>
      <w:r>
        <w:t>多姆宁·普里列扎耶夫原著；马永良编译 其他作品：https://www.jiaokey.com/tag/多姆宁·普里列扎耶夫原著；马永良编译.html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关键词搜索：https://www.jiaokey.com/tag/决战库尔斯克.html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