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青海藏族自治地区稳定与发展研究</w:t>
      </w:r>
    </w:p>
    <w:p>
      <w:r>
        <w:rPr>
          <w:rFonts w:ascii="宋体" w:hAnsi="宋体" w:eastAsia="宋体"/>
          <w:sz w:val="24"/>
        </w:rPr>
        <w:t>于敬尧主编；蔡申鹤副主编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青海藏族自治地区稳定与发展研究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于敬尧主编；蔡申鹤副主编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本书出售、求购地址：https://www.jiaokey.com/book/detail/13058438.html</w:t>
      </w:r>
    </w:p>
    <w:p>
      <w:r>
        <w:t>更多相关图书推荐：https://www.jiaokey.com</w:t>
      </w:r>
    </w:p>
    <w:p>
      <w:r>
        <w:t>于敬尧主编；蔡申鹤副主编 其他作品：https://www.jiaokey.com/tag/于敬尧主编；蔡申鹤副主编.html</w:t>
      </w:r>
    </w:p>
    <w:p>
      <w:r>
        <w:t>关键词搜索：https://www.jiaokey.com/tag/青海藏族自治地区稳定与发展研究.html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