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病理剖检技术和诊断</w:t>
      </w:r>
    </w:p>
    <w:p>
      <w:r>
        <w:rPr>
          <w:rFonts w:ascii="宋体" w:hAnsi="宋体" w:eastAsia="宋体"/>
          <w:sz w:val="24"/>
        </w:rPr>
        <w:t>卢世博，薛延福，陈宣章等编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病理剖检技术和诊断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卢世博，薛延福，陈宣章等编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海军后勤部卫生部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本书出售、求购地址：https://www.jiaokey.com/book/detail/13057769.html</w:t>
      </w:r>
    </w:p>
    <w:p>
      <w:r>
        <w:t>更多相关图书推荐：https://www.jiaokey.com</w:t>
      </w:r>
    </w:p>
    <w:p>
      <w:r>
        <w:t>卢世博，薛延福，陈宣章等编 其他作品：https://www.jiaokey.com/tag/卢世博，薛延福，陈宣章等编.html</w:t>
      </w:r>
    </w:p>
    <w:p>
      <w:r>
        <w:t>海军后勤部卫生部 出版图书：https://www.jiaokey.com/tag/海军后勤部卫生部.html</w:t>
      </w:r>
    </w:p>
    <w:p>
      <w:r>
        <w:t>关键词搜索：https://www.jiaokey.com/tag/病理剖检技术和诊断.html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