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太平天国诗文选译</w:t>
      </w:r>
    </w:p>
    <w:p>
      <w:r>
        <w:rPr>
          <w:rFonts w:ascii="宋体" w:hAnsi="宋体" w:eastAsia="宋体"/>
          <w:sz w:val="24"/>
        </w:rPr>
        <w:t>杨益茂，宋桂芝译注；戴逸主编；杨东梁，段文桂副主编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杨益茂，宋桂芝译注；戴逸主编；杨东梁，段文桂副主编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本书出售、求购地址：https://www.jiaokey.com/book/detail/13057053.html</w:t>
      </w:r>
    </w:p>
    <w:p>
      <w:r>
        <w:t>更多相关图书推荐：https://www.jiaokey.com</w:t>
      </w:r>
    </w:p>
    <w:p>
      <w:r>
        <w:t>杨益茂，宋桂芝译注；戴逸主编；杨东梁，段文桂副主编 其他作品：https://www.jiaokey.com/tag/杨益茂，宋桂芝译注；戴逸主编；杨东梁，段文桂副主编.html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关键词搜索：https://www.jiaokey.com/tag/太平天国诗文选译.html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