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书名：服饰图案设计</w:t>
      </w:r>
    </w:p>
    <w:p>
      <w:r>
        <w:t>作者：张竞琼，牛玖荣编著；孙晔，孙国庆拟定</w:t>
      </w:r>
    </w:p>
    <w:p>
      <w:r>
        <w:t>出版社：合肥：安徽美术出版社</w:t>
      </w:r>
    </w:p>
    <w:p>
      <w:r>
        <w:t>出版日期：2011.01</w:t>
      </w:r>
    </w:p>
    <w:p>
      <w:r>
        <w:t>总页数：82</w:t>
      </w:r>
    </w:p>
    <w:p>
      <w:r>
        <w:t>更多请访问教客网: www.jiaokey.com</w:t>
      </w:r>
    </w:p>
    <w:p>
      <w:r>
        <w:t>服饰图案设计 评论地址：https://www.jiaokey.com/book/detail/13056542.html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