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  上</w:t>
      </w:r>
    </w:p>
    <w:p>
      <w:r>
        <w:rPr>
          <w:rFonts w:ascii="宋体" w:hAnsi="宋体" w:eastAsia="宋体"/>
          <w:sz w:val="24"/>
        </w:rPr>
        <w:t>何瑞文；胡成，杨宁，周海东编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何瑞文；胡成，杨宁，周海东编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本书出售、求购地址：https://www.jiaokey.com/book/detail/13056160.html</w:t>
      </w:r>
    </w:p>
    <w:p>
      <w:r>
        <w:t>更多相关图书推荐：https://www.jiaokey.com</w:t>
      </w:r>
    </w:p>
    <w:p>
      <w:r>
        <w:t>何瑞文；胡成，杨宁，周海东编 其他作品：https://www.jiaokey.com/tag/何瑞文；胡成，杨宁，周海东编.html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