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中国循环经济年鉴  2011  总第4卷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中国循环经济年鉴  2011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本书出售、求购地址：https://www.jiaokey.com/book/detail/13055866.html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关键词搜索：https://www.jiaokey.com/tag/中国循环经济年鉴  2011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