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就业指导</w:t>
      </w:r>
    </w:p>
    <w:p>
      <w:r>
        <w:rPr>
          <w:rFonts w:ascii="宋体" w:hAnsi="宋体" w:eastAsia="宋体"/>
          <w:sz w:val="24"/>
        </w:rPr>
        <w:t>朱厚望，杜晓芬，蒋雷主编；黄卫华，刘畅怀，李飞副主编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朱厚望，杜晓芬，蒋雷主编；黄卫华，刘畅怀，李飞副主编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本书出售、求购地址：https://www.jiaokey.com/book/detail/13054083.html</w:t>
      </w:r>
    </w:p>
    <w:p>
      <w:r>
        <w:t>更多相关图书推荐：https://www.jiaokey.com</w:t>
      </w:r>
    </w:p>
    <w:p>
      <w:r>
        <w:t>朱厚望，杜晓芬，蒋雷主编；黄卫华，刘畅怀，李飞副主编 其他作品：https://www.jiaokey.com/tag/朱厚望，杜晓芬，蒋雷主编；黄卫华，刘畅怀，李飞副主编.html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