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LED封装技术与应用</w:t>
      </w:r>
    </w:p>
    <w:p>
      <w:r>
        <w:rPr>
          <w:rFonts w:ascii="宋体" w:hAnsi="宋体" w:eastAsia="宋体"/>
          <w:sz w:val="24"/>
        </w:rPr>
        <w:t>沈洁主编；王春媚，洪诚，余海晨副主编；刘靖主审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LED封装技术与应用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沈洁主编；王春媚，洪诚，余海晨副主编；刘靖主审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本书出售、求购地址：https://www.jiaokey.com/book/detail/13052644.html</w:t>
      </w:r>
    </w:p>
    <w:p>
      <w:r>
        <w:t>更多相关图书推荐：https://www.jiaokey.com</w:t>
      </w:r>
    </w:p>
    <w:p>
      <w:r>
        <w:t>沈洁主编；王春媚，洪诚，余海晨副主编；刘靖主审 其他作品：https://www.jiaokey.com/tag/沈洁主编；王春媚，洪诚，余海晨副主编；刘靖主审.html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关键词搜索：https://www.jiaokey.com/tag/LED封装技术与应用.html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