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昭公四第23、昭公五第24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昭公四第23、昭公五第24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本书出售、求购地址：https://www.jiaokey.com/book/detail/13051240.html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昭公四第23、昭公五第24.html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