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医学免疫学与微生物学实验指导</w:t>
      </w:r>
    </w:p>
    <w:p>
      <w:r>
        <w:rPr>
          <w:rFonts w:ascii="宋体" w:hAnsi="宋体" w:eastAsia="宋体"/>
          <w:sz w:val="24"/>
        </w:rPr>
        <w:t>杨婧，周智兴主编；张宏方，姜凤良，康润田等副主编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医学免疫学与微生物学实验指导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杨婧，周智兴主编；张宏方，姜凤良，康润田等副主编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本书出售、求购地址：https://www.jiaokey.com/book/detail/13048676.html</w:t>
      </w:r>
    </w:p>
    <w:p>
      <w:r>
        <w:t>更多相关图书推荐：https://www.jiaokey.com</w:t>
      </w:r>
    </w:p>
    <w:p>
      <w:r>
        <w:t>杨婧，周智兴主编；张宏方，姜凤良，康润田等副主编 其他作品：https://www.jiaokey.com/tag/杨婧，周智兴主编；张宏方，姜凤良，康润田等副主编.html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关键词搜索：https://www.jiaokey.com/tag/医学免疫学与微生物学实验指导.html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