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原书第11版</w:t>
      </w:r>
    </w:p>
    <w:p>
      <w:r>
        <w:rPr>
          <w:rFonts w:ascii="宋体" w:hAnsi="宋体" w:eastAsia="宋体"/>
          <w:sz w:val="24"/>
        </w:rPr>
        <w:t>R.韦恩·蒙迪，（美）朱迪B.蒙迪著；朱舟等译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R.韦恩·蒙迪，（美）朱迪B.蒙迪著；朱舟等译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本书出售、求购地址：https://www.jiaokey.com/book/detail/13048124.html</w:t>
      </w:r>
    </w:p>
    <w:p>
      <w:r>
        <w:t>更多相关图书推荐：https://www.jiaokey.com</w:t>
      </w:r>
    </w:p>
    <w:p>
      <w:r>
        <w:t>R.韦恩·蒙迪，（美）朱迪B.蒙迪著；朱舟等译 其他作品：https://www.jiaokey.com/tag/R.韦恩·蒙迪，（美）朱迪B.蒙迪著；朱舟等译.html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