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汽车驾驶员必备</w:t>
      </w:r>
    </w:p>
    <w:p>
      <w:r>
        <w:rPr>
          <w:rFonts w:ascii="宋体" w:hAnsi="宋体" w:eastAsia="宋体"/>
          <w:sz w:val="24"/>
        </w:rPr>
        <w:t>汽车驾驶员必备编委会编；冯东升主编；安小芬，张志刚副主编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汽车驾驶员必备编委会编；冯东升主编；安小芬，张志刚副主编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本书出售、求购地址：https://www.jiaokey.com/book/detail/13047943.html</w:t>
      </w:r>
    </w:p>
    <w:p>
      <w:r>
        <w:t>更多相关图书推荐：https://www.jiaokey.com</w:t>
      </w:r>
    </w:p>
    <w:p>
      <w:r>
        <w:t>汽车驾驶员必备编委会编；冯东升主编；安小芬，张志刚副主编 其他作品：https://www.jiaokey.com/tag/汽车驾驶员必备编委会编；冯东升主编；安小芬，张志刚副主编.html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关键词搜索：https://www.jiaokey.com/tag/汽车驾驶员必备.html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