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书名：跨界流离  全球化下的移民与移工  下</w:t>
      </w:r>
    </w:p>
    <w:p>
      <w:r>
        <w:t>作者：夏晓鹃，陈信行，黄德北编</w:t>
      </w:r>
    </w:p>
    <w:p>
      <w:r>
        <w:t>出版社：台湾社会研究杂志社；唐山出版社</w:t>
      </w:r>
    </w:p>
    <w:p>
      <w:r>
        <w:t>出版日期：2008</w:t>
      </w:r>
    </w:p>
    <w:p>
      <w:r>
        <w:t>总页数：363</w:t>
      </w:r>
    </w:p>
    <w:p>
      <w:r>
        <w:t>更多请访问教客网: www.jiaokey.com</w:t>
      </w:r>
    </w:p>
    <w:p>
      <w:r>
        <w:t>跨界流离  全球化下的移民与移工  下 评论地址：https://www.jiaokey.com/book/detail/13047673.html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