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兴隆华侨农场专辑</w:t>
      </w:r>
    </w:p>
    <w:p>
      <w:r>
        <w:rPr>
          <w:rFonts w:ascii="宋体" w:hAnsi="宋体" w:eastAsia="宋体"/>
          <w:sz w:val="24"/>
        </w:rPr>
        <w:t>吴淑香主编；冯炜，梁森奎，林国庆，许信清副主编；政协海南省万宁市委员会编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兴隆华侨农场专辑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吴淑香主编；冯炜，梁森奎，林国庆，许信清副主编；政协海南省万宁市委员会编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本书出售、求购地址：https://www.jiaokey.com/book/detail/13047637.html</w:t>
      </w:r>
    </w:p>
    <w:p>
      <w:r>
        <w:t>更多相关图书推荐：https://www.jiaokey.com</w:t>
      </w:r>
    </w:p>
    <w:p>
      <w:r>
        <w:t>吴淑香主编；冯炜，梁森奎，林国庆，许信清副主编；政协海南省万宁市委员会编 其他作品：https://www.jiaokey.com/tag/吴淑香主编；冯炜，梁森奎，林国庆，许信清副主编；政协海南省万宁市委员会编.html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关键词搜索：https://www.jiaokey.com/tag/兴隆华侨农场专辑.html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