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华人社会与多元族群政治</w:t>
      </w:r>
    </w:p>
    <w:p>
      <w:r>
        <w:rPr>
          <w:rFonts w:ascii="宋体" w:hAnsi="宋体" w:eastAsia="宋体"/>
          <w:sz w:val="24"/>
        </w:rPr>
        <w:t>黄家定著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华人社会与多元族群政治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策略分析与政策研究所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本书出售、求购地址：https://www.jiaokey.com/book/detail/13047441.html</w:t>
      </w:r>
    </w:p>
    <w:p>
      <w:r>
        <w:t>更多相关图书推荐：https://www.jiaokey.com</w:t>
      </w:r>
    </w:p>
    <w:p>
      <w:r>
        <w:t>黄家定著 其他作品：https://www.jiaokey.com/tag/黄家定著.html</w:t>
      </w:r>
    </w:p>
    <w:p>
      <w:r>
        <w:t>策略分析与政策研究所 出版图书：https://www.jiaokey.com/tag/策略分析与政策研究所.html</w:t>
      </w:r>
    </w:p>
    <w:p>
      <w:r>
        <w:t>关键词搜索：https://www.jiaokey.com/tag/华人社会与多元族群政治.html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