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2007年研究生暑“三下香”社会实践活动  优秀成果集</w:t>
      </w:r>
    </w:p>
    <w:p>
      <w:r>
        <w:rPr>
          <w:rFonts w:ascii="宋体" w:hAnsi="宋体" w:eastAsia="宋体"/>
          <w:sz w:val="24"/>
        </w:rPr>
        <w:t>共青团暨南大学研究生委员会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2007年研究生暑“三下香”社会实践活动  优秀成果集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共青团暨南大学研究生委员会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本书出售、求购地址：https://www.jiaokey.com/book/detail/13047292.html</w:t>
      </w:r>
    </w:p>
    <w:p>
      <w:r>
        <w:t>更多相关图书推荐：https://www.jiaokey.com</w:t>
      </w:r>
    </w:p>
    <w:p>
      <w:r>
        <w:t>共青团暨南大学研究生委员会 其他作品：https://www.jiaokey.com/tag/共青团暨南大学研究生委员会.html</w:t>
      </w:r>
    </w:p>
    <w:p>
      <w:r>
        <w:t>关键词搜索：https://www.jiaokey.com/tag/2007年研究生暑“三下香”社会实践活动  优秀成果集.html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