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书名：《美术观察》学术文丛  学人档案卷  上</w:t>
      </w:r>
    </w:p>
    <w:p>
      <w:r>
        <w:t>作者：李一，赵权利总主编；董立军本卷主编</w:t>
      </w:r>
    </w:p>
    <w:p>
      <w:r>
        <w:t>出版社：北京:中国长安出版社,2012.05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《美术观察》学术文丛  学人档案卷  上 评论地址：https://www.jiaokey.com/book/detail/13046009.html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