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书名：从对立到糅合  当代澳大利亚文学中的华人身份研究</w:t>
      </w:r>
    </w:p>
    <w:p>
      <w:r>
        <w:t>作者：刘建喜著</w:t>
      </w:r>
    </w:p>
    <w:p>
      <w:r>
        <w:t>出版社：天津：天津大学出版社</w:t>
      </w:r>
    </w:p>
    <w:p>
      <w:r>
        <w:t>出版日期：2010.12</w:t>
      </w:r>
    </w:p>
    <w:p>
      <w:r>
        <w:t>总页数：215</w:t>
      </w:r>
    </w:p>
    <w:p>
      <w:r>
        <w:t>更多请访问教客网: www.jiaokey.com</w:t>
      </w:r>
    </w:p>
    <w:p>
      <w:r>
        <w:t>从对立到糅合  当代澳大利亚文学中的华人身份研究 评论地址：https://www.jiaokey.com/book/detail/13044596.html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