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新中国首批进藏部队官兵真情讲述  走通天路</w:t>
      </w:r>
    </w:p>
    <w:p>
      <w:r>
        <w:rPr>
          <w:rFonts w:ascii="宋体" w:hAnsi="宋体" w:eastAsia="宋体"/>
          <w:sz w:val="24"/>
        </w:rPr>
        <w:t>张黎明主编；鲁雁南撰稿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新中国首批进藏部队官兵真情讲述  走通天路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张黎明主编；鲁雁南撰稿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本书出售、求购地址：https://www.jiaokey.com/book/detail/13043781.html</w:t>
      </w:r>
    </w:p>
    <w:p>
      <w:r>
        <w:t>更多相关图书推荐：https://www.jiaokey.com</w:t>
      </w:r>
    </w:p>
    <w:p>
      <w:r>
        <w:t>张黎明主编；鲁雁南撰稿 其他作品：https://www.jiaokey.com/tag/张黎明主编；鲁雁南撰稿.html</w:t>
      </w:r>
    </w:p>
    <w:p>
      <w:r>
        <w:t>上海：中西书局 出版图书：https://www.jiaokey.com/tag/上海：中西书局.html</w:t>
      </w:r>
    </w:p>
    <w:p>
      <w:r>
        <w:t>关键词搜索：https://www.jiaokey.com/tag/新中国首批进藏部队官兵真情讲述  走通天路.html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