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华语电影势力探秘  领袖访谈录</w:t>
      </w:r>
    </w:p>
    <w:p>
      <w:r>
        <w:rPr>
          <w:rFonts w:ascii="宋体" w:hAnsi="宋体" w:eastAsia="宋体"/>
          <w:sz w:val="24"/>
        </w:rPr>
        <w:t>魏君子编著；蒙玮迪注释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华语电影势力探秘  领袖访谈录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魏君子编著；蒙玮迪注释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本书出售、求购地址：https://www.jiaokey.com/book/detail/13043539.html</w:t>
      </w:r>
    </w:p>
    <w:p>
      <w:r>
        <w:t>更多相关图书推荐：https://www.jiaokey.com</w:t>
      </w:r>
    </w:p>
    <w:p>
      <w:r>
        <w:t>魏君子编著；蒙玮迪注释 其他作品：https://www.jiaokey.com/tag/魏君子编著；蒙玮迪注释.html</w:t>
      </w:r>
    </w:p>
    <w:p>
      <w:r>
        <w:t>北京大学出版社 出版图书：https://www.jiaokey.com/tag/北京大学出版社.html</w:t>
      </w:r>
    </w:p>
    <w:p>
      <w:r>
        <w:t>关键词搜索：https://www.jiaokey.com/tag/华语电影势力探秘  领袖访谈录.html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