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韩非子  国家的秩序</w:t>
      </w:r>
    </w:p>
    <w:p>
      <w:r>
        <w:rPr>
          <w:rFonts w:ascii="宋体" w:hAnsi="宋体" w:eastAsia="宋体"/>
          <w:sz w:val="24"/>
        </w:rPr>
        <w:t>张素贞编撰；符国栋主编；周小华，高丰副主编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韩非子  国家的秩序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张素贞编撰；符国栋主编；周小华，高丰副主编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本书出售、求购地址：https://www.jiaokey.com/book/detail/13042987.html</w:t>
      </w:r>
    </w:p>
    <w:p>
      <w:r>
        <w:t>更多相关图书推荐：https://www.jiaokey.com</w:t>
      </w:r>
    </w:p>
    <w:p>
      <w:r>
        <w:t>张素贞编撰；符国栋主编；周小华，高丰副主编 其他作品：https://www.jiaokey.com/tag/张素贞编撰；符国栋主编；周小华，高丰副主编.html</w:t>
      </w:r>
    </w:p>
    <w:p>
      <w:r>
        <w:t>海口：海南出版社；海口：三环出版社 出版图书：https://www.jiaokey.com/tag/海口：海南出版社；海口：三环出版社.html</w:t>
      </w:r>
    </w:p>
    <w:p>
      <w:r>
        <w:t>关键词搜索：https://www.jiaokey.com/tag/中国历代经典宝库  韩非子  国家的秩序.html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