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消化内科疾病主治医师563问</w:t>
      </w:r>
    </w:p>
    <w:p>
      <w:r>
        <w:rPr>
          <w:rFonts w:ascii="宋体" w:hAnsi="宋体" w:eastAsia="宋体"/>
          <w:sz w:val="24"/>
        </w:rPr>
        <w:t>高洪生主编；史花存，张京霞，高雪峰副主编；李宁，李楠，李胜棉等编委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消化内科疾病主治医师563问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高洪生主编；史花存，张京霞，高雪峰副主编；李宁，李楠，李胜棉等编委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本书出售、求购地址：https://www.jiaokey.com/book/detail/13042753.html</w:t>
      </w:r>
    </w:p>
    <w:p>
      <w:r>
        <w:t>更多相关图书推荐：https://www.jiaokey.com</w:t>
      </w:r>
    </w:p>
    <w:p>
      <w:r>
        <w:t>高洪生主编；史花存，张京霞，高雪峰副主编；李宁，李楠，李胜棉等编委 其他作品：https://www.jiaokey.com/tag/高洪生主编；史花存，张京霞，高雪峰副主编；李宁，李楠，李胜棉等编委.html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关键词搜索：https://www.jiaokey.com/tag/消化内科疾病主治医师563问.html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