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植物生理研究技术</w:t>
      </w:r>
    </w:p>
    <w:p>
      <w:r>
        <w:rPr>
          <w:rFonts w:ascii="宋体" w:hAnsi="宋体" w:eastAsia="宋体"/>
          <w:sz w:val="24"/>
        </w:rPr>
        <w:t>宗学凤，王三根主编；梁颖，胡雪琴副主编；万华方，马永甫，刘大军等编写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植物生理研究技术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宗学凤，王三根主编；梁颖，胡雪琴副主编；万华方，马永甫，刘大军等编写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本书出售、求购地址：https://www.jiaokey.com/book/detail/13042601.html</w:t>
      </w:r>
    </w:p>
    <w:p>
      <w:r>
        <w:t>更多相关图书推荐：https://www.jiaokey.com</w:t>
      </w:r>
    </w:p>
    <w:p>
      <w:r>
        <w:t>宗学凤，王三根主编；梁颖，胡雪琴副主编；万华方，马永甫，刘大军等编写 其他作品：https://www.jiaokey.com/tag/宗学凤，王三根主编；梁颖，胡雪琴副主编；万华方，马永甫，刘大军等编写.html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关键词搜索：https://www.jiaokey.com/tag/植物生理研究技术.html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