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新视线俄语语言文化多媒体教程  1  练习册</w:t>
      </w:r>
    </w:p>
    <w:p>
      <w:r>
        <w:rPr>
          <w:rFonts w:ascii="宋体" w:hAnsi="宋体" w:eastAsia="宋体"/>
          <w:sz w:val="24"/>
        </w:rPr>
        <w:t>（英）朗兰，（英）维希涅瓦编著；贾长龙，姚红编译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新视线俄语语言文化多媒体教程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（英）朗兰，（英）维希涅瓦编著；贾长龙，姚红编译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本书出售、求购地址：https://www.jiaokey.com/book/detail/13042456.html</w:t>
      </w:r>
    </w:p>
    <w:p>
      <w:r>
        <w:t>更多相关图书推荐：https://www.jiaokey.com</w:t>
      </w:r>
    </w:p>
    <w:p>
      <w:r>
        <w:t>（英）朗兰，（英）维希涅瓦编著；贾长龙，姚红编译 其他作品：https://www.jiaokey.com/tag/（英）朗兰，（英）维希涅瓦编著；贾长龙，姚红编译.html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关键词搜索：https://www.jiaokey.com/tag/新视线俄语语言文化多媒体教程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