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牟宗三先生与中国哲学之重建</w:t>
      </w:r>
    </w:p>
    <w:p>
      <w:r>
        <w:rPr>
          <w:rFonts w:ascii="宋体" w:hAnsi="宋体" w:eastAsia="宋体"/>
          <w:sz w:val="24"/>
        </w:rPr>
        <w:t>李明辉主编；蔡仁厚等著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牟宗三先生与中国哲学之重建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李明辉主编；蔡仁厚等著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本书出售、求购地址：https://www.jiaokey.com/book/detail/13042154.html</w:t>
      </w:r>
    </w:p>
    <w:p>
      <w:r>
        <w:t>更多相关图书推荐：https://www.jiaokey.com</w:t>
      </w:r>
    </w:p>
    <w:p>
      <w:r>
        <w:t>李明辉主编；蔡仁厚等著 其他作品：https://www.jiaokey.com/tag/李明辉主编；蔡仁厚等著.html</w:t>
      </w:r>
    </w:p>
    <w:p>
      <w:r>
        <w:t>台北：文津出版社 出版图书：https://www.jiaokey.com/tag/台北：文津出版社.html</w:t>
      </w:r>
    </w:p>
    <w:p>
      <w:r>
        <w:t>关键词搜索：https://www.jiaokey.com/tag/牟宗三先生与中国哲学之重建.html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