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印度教与佛教史纲  第1卷</w:t>
      </w:r>
    </w:p>
    <w:p>
      <w:r>
        <w:rPr>
          <w:rFonts w:ascii="宋体" w:hAnsi="宋体" w:eastAsia="宋体"/>
          <w:sz w:val="24"/>
        </w:rPr>
        <w:t>查尔斯·埃利奥特著；李荣熙译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印度教与佛教史纲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查尔斯·埃利奥特著；李荣熙译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本书出售、求购地址：https://www.jiaokey.com/book/detail/13042152.html</w:t>
      </w:r>
    </w:p>
    <w:p>
      <w:r>
        <w:t>更多相关图书推荐：https://www.jiaokey.com</w:t>
      </w:r>
    </w:p>
    <w:p>
      <w:r>
        <w:t>查尔斯·埃利奥特著；李荣熙译 其他作品：https://www.jiaokey.com/tag/查尔斯·埃利奥特著；李荣熙译.html</w:t>
      </w:r>
    </w:p>
    <w:p>
      <w:r>
        <w:t>佛光出版社 出版图书：https://www.jiaokey.com/tag/佛光出版社.html</w:t>
      </w:r>
    </w:p>
    <w:p>
      <w:r>
        <w:t>关键词搜索：https://www.jiaokey.com/tag/印度教与佛教史纲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