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运作健全的社会</w:t>
      </w:r>
    </w:p>
    <w:p>
      <w:r>
        <w:rPr>
          <w:rFonts w:ascii="宋体" w:hAnsi="宋体" w:eastAsia="宋体"/>
          <w:sz w:val="24"/>
        </w:rPr>
        <w:t>彼得·杜拉克著；许晋福，洪世民，陈琇玲，赵志恒译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运作健全的社会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彼得·杜拉克著；许晋福，洪世民，陈琇玲，赵志恒译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宝鼎出版社有限公司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本书出售、求购地址：https://www.jiaokey.com/book/detail/13041830.html</w:t>
      </w:r>
    </w:p>
    <w:p>
      <w:r>
        <w:t>更多相关图书推荐：https://www.jiaokey.com</w:t>
      </w:r>
    </w:p>
    <w:p>
      <w:r>
        <w:t>彼得·杜拉克著；许晋福，洪世民，陈琇玲，赵志恒译 其他作品：https://www.jiaokey.com/tag/彼得·杜拉克著；许晋福，洪世民，陈琇玲，赵志恒译.html</w:t>
      </w:r>
    </w:p>
    <w:p>
      <w:r>
        <w:t>宝鼎出版社有限公司 出版图书：https://www.jiaokey.com/tag/宝鼎出版社有限公司.html</w:t>
      </w:r>
    </w:p>
    <w:p>
      <w:r>
        <w:t>关键词搜索：https://www.jiaokey.com/tag/运作健全的社会.html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