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涡堤孩  水之精灵的爱情</w:t>
      </w:r>
    </w:p>
    <w:p>
      <w:r>
        <w:rPr>
          <w:rFonts w:ascii="宋体" w:hAnsi="宋体" w:eastAsia="宋体"/>
          <w:sz w:val="24"/>
        </w:rPr>
        <w:t>（德）福凯著；徐志摩译；（英）拉克姆绘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64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1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649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涡堤孩  水之精灵的爱情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（德）福凯著；徐志摩译；（英）拉克姆绘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本书出售、求购地址：https://www.jiaokey.com/book/detail/13041205.html</w:t>
      </w:r>
    </w:p>
    <w:p>
      <w:r>
        <w:t>更多相关图书推荐：https://www.jiaokey.com</w:t>
      </w:r>
    </w:p>
    <w:p>
      <w:r>
        <w:t>（德）福凯著；徐志摩译；（英）拉克姆绘 其他作品：https://www.jiaokey.com/tag/（德）福凯著；徐志摩译；（英）拉克姆绘.html</w:t>
      </w:r>
    </w:p>
    <w:p>
      <w:r>
        <w:t>长春:时代文艺出版社,2012.09 出版图书：https://www.jiaokey.com/tag/长春:时代文艺出版社,2012.09.html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