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全国包装和食品机械全行业基本情况和发展前景调查研究资料  第7分册  包装和食品机械产品目录</w:t>
      </w:r>
    </w:p>
    <w:p>
      <w:r>
        <w:rPr>
          <w:rFonts w:ascii="宋体" w:hAnsi="宋体" w:eastAsia="宋体"/>
          <w:sz w:val="24"/>
        </w:rPr>
        <w:t>全国包装和食品机械全行业基本情况和发展前景调查研究课题组编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全国包装和食品机械全行业基本情况和发展前景调查研究资料  第7分册  包装和食品机械产品目录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全国包装和食品机械全行业基本情况和发展前景调查研究课题组编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中国农机院农业机械图书编辑部激光照排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本书出售、求购地址：https://www.jiaokey.com/book/detail/13040128.html</w:t>
      </w:r>
    </w:p>
    <w:p>
      <w:r>
        <w:t>更多相关图书推荐：https://www.jiaokey.com</w:t>
      </w:r>
    </w:p>
    <w:p>
      <w:r>
        <w:t>全国包装和食品机械全行业基本情况和发展前景调查研究课题组编 其他作品：https://www.jiaokey.com/tag/全国包装和食品机械全行业基本情况和发展前景调查研究课题组编.html</w:t>
      </w:r>
    </w:p>
    <w:p>
      <w:r>
        <w:t>中国农机院农业机械图书编辑部激光照排 出版图书：https://www.jiaokey.com/tag/中国农机院农业机械图书编辑部激光照排.html</w:t>
      </w:r>
    </w:p>
    <w:p>
      <w:r>
        <w:t>关键词搜索：https://www.jiaokey.com/tag/全国包装和食品机械全行业基本情况和发展前景调查研究资料  第7分册  包装和食品机械产品目录.html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