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角虎集</w:t>
      </w:r>
    </w:p>
    <w:p>
      <w:r>
        <w:rPr>
          <w:rFonts w:ascii="宋体" w:hAnsi="宋体" w:eastAsia="宋体"/>
          <w:sz w:val="24"/>
        </w:rPr>
        <w:t>古越沙门济能纂辑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古越沙门济能纂辑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社团法人高雄市净宗学会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本书出售、求购地址：https://www.jiaokey.com/book/detail/13039847.html</w:t>
      </w:r>
    </w:p>
    <w:p>
      <w:r>
        <w:t>更多相关图书推荐：https://www.jiaokey.com</w:t>
      </w:r>
    </w:p>
    <w:p>
      <w:r>
        <w:t>古越沙门济能纂辑 其他作品：https://www.jiaokey.com/tag/古越沙门济能纂辑.html</w:t>
      </w:r>
    </w:p>
    <w:p>
      <w:r>
        <w:t>社团法人高雄市净宗学会 出版图书：https://www.jiaokey.com/tag/社团法人高雄市净宗学会.html</w:t>
      </w:r>
    </w:p>
    <w:p>
      <w:r>
        <w:t>关键词搜索：https://www.jiaokey.com/tag/角虎集.html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