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第3版  上</w:t>
      </w:r>
    </w:p>
    <w:p>
      <w:r>
        <w:rPr>
          <w:rFonts w:ascii="宋体" w:hAnsi="宋体" w:eastAsia="宋体"/>
          <w:sz w:val="24"/>
        </w:rPr>
        <w:t>P.V.奥尼尔原著；黄庆堂，黄庆怡等译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P.V.奥尼尔原著；黄庆堂，黄庆怡等译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本书出售、求购地址：https://www.jiaokey.com/book/detail/13039457.html</w:t>
      </w:r>
    </w:p>
    <w:p>
      <w:r>
        <w:t>更多相关图书推荐：https://www.jiaokey.com</w:t>
      </w:r>
    </w:p>
    <w:p>
      <w:r>
        <w:t>P.V.奥尼尔原著；黄庆堂，黄庆怡等译 其他作品：https://www.jiaokey.com/tag/P.V.奥尼尔原著；黄庆堂，黄庆怡等译.html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关键词搜索：https://www.jiaokey.com/tag/高等工程数学习题详解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