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材料科学名词  金属部分  塑胶部分  陶瓷部分</w:t>
      </w:r>
    </w:p>
    <w:p>
      <w:r>
        <w:rPr>
          <w:rFonts w:ascii="宋体" w:hAnsi="宋体" w:eastAsia="宋体"/>
          <w:sz w:val="24"/>
        </w:rPr>
        <w:t>国立编译馆编订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材料科学名词  金属部分  塑胶部分  陶瓷部分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本书出售、求购地址：https://www.jiaokey.com/book/detail/13039447.html</w:t>
      </w:r>
    </w:p>
    <w:p>
      <w:r>
        <w:t>更多相关图书推荐：https://www.jiaokey.com</w:t>
      </w:r>
    </w:p>
    <w:p>
      <w:r>
        <w:t>国立编译馆编订 其他作品：https://www.jiaokey.com/tag/国立编译馆编订.html</w:t>
      </w:r>
    </w:p>
    <w:p>
      <w:r>
        <w:t>国立编译馆 出版图书：https://www.jiaokey.com/tag/国立编译馆.html</w:t>
      </w:r>
    </w:p>
    <w:p>
      <w:r>
        <w:t>关键词搜索：https://www.jiaokey.com/tag/材料科学名词  金属部分  塑胶部分  陶瓷部分.html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