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中国书法大辞典  下</w:t>
      </w:r>
    </w:p>
    <w:p>
      <w:r>
        <w:rPr>
          <w:rFonts w:ascii="宋体" w:hAnsi="宋体" w:eastAsia="宋体"/>
          <w:sz w:val="24"/>
        </w:rPr>
        <w:t>梁披云主编；黄简，王壮弘，许宝驯副主编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梁披云主编；黄简，王壮弘，许宝驯副主编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本书出售、求购地址：https://www.jiaokey.com/book/detail/13038864.html</w:t>
      </w:r>
    </w:p>
    <w:p>
      <w:r>
        <w:t>更多相关图书推荐：https://www.jiaokey.com</w:t>
      </w:r>
    </w:p>
    <w:p>
      <w:r>
        <w:t>梁披云主编；黄简，王壮弘，许宝驯副主编 其他作品：https://www.jiaokey.com/tag/梁披云主编；黄简，王壮弘，许宝驯副主编.html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关键词搜索：https://www.jiaokey.com/tag/中国书法大辞典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